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BB4" w:rsidRDefault="000E7BB4">
      <w:pPr>
        <w:pStyle w:val="ConsPlusNormal"/>
        <w:outlineLvl w:val="0"/>
      </w:pPr>
    </w:p>
    <w:tbl>
      <w:tblPr>
        <w:tblW w:w="8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4"/>
      </w:tblGrid>
      <w:tr w:rsidR="00733CC5" w:rsidTr="00733CC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CC5" w:rsidRDefault="00733C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3CC5" w:rsidRDefault="00733CC5">
            <w:pPr>
              <w:pStyle w:val="ConsPlusNormal"/>
            </w:pPr>
          </w:p>
        </w:tc>
      </w:tr>
    </w:tbl>
    <w:p w:rsidR="000E7BB4" w:rsidRDefault="00000000">
      <w:pPr>
        <w:pStyle w:val="ConsPlusNonformat"/>
        <w:spacing w:before="260"/>
        <w:jc w:val="both"/>
      </w:pPr>
      <w:r>
        <w:t xml:space="preserve">                                  Справка</w:t>
      </w:r>
    </w:p>
    <w:p w:rsidR="000E7BB4" w:rsidRDefault="00000000">
      <w:pPr>
        <w:pStyle w:val="ConsPlusNonformat"/>
        <w:jc w:val="both"/>
      </w:pPr>
      <w:r>
        <w:t xml:space="preserve">            об отсутствии задолженности по коммунальным платежам</w:t>
      </w:r>
    </w:p>
    <w:p w:rsidR="000E7BB4" w:rsidRDefault="000E7BB4">
      <w:pPr>
        <w:pStyle w:val="ConsPlusNonformat"/>
        <w:jc w:val="both"/>
      </w:pPr>
    </w:p>
    <w:p w:rsidR="000E7BB4" w:rsidRDefault="00000000">
      <w:pPr>
        <w:pStyle w:val="ConsPlusNonformat"/>
        <w:jc w:val="both"/>
      </w:pPr>
      <w:r>
        <w:t xml:space="preserve">    Дана _______________________, </w:t>
      </w:r>
      <w:proofErr w:type="spellStart"/>
      <w:r>
        <w:t>являющ</w:t>
      </w:r>
      <w:proofErr w:type="spellEnd"/>
      <w:r>
        <w:t>__ собственником (или: нанимателем)</w:t>
      </w:r>
    </w:p>
    <w:p w:rsidR="000E7BB4" w:rsidRDefault="00000000">
      <w:pPr>
        <w:pStyle w:val="ConsPlusNonformat"/>
        <w:jc w:val="both"/>
      </w:pPr>
      <w:r>
        <w:t xml:space="preserve">                 (Ф.И.О.)</w:t>
      </w:r>
    </w:p>
    <w:p w:rsidR="000E7BB4" w:rsidRDefault="00000000">
      <w:pPr>
        <w:pStyle w:val="ConsPlusNonformat"/>
        <w:jc w:val="both"/>
      </w:pPr>
      <w:r>
        <w:t>жилого помещения по адресу: _______________________________________________</w:t>
      </w:r>
    </w:p>
    <w:p w:rsidR="000E7BB4" w:rsidRDefault="00000000">
      <w:pPr>
        <w:pStyle w:val="ConsPlusNonformat"/>
        <w:jc w:val="both"/>
      </w:pPr>
      <w:r>
        <w:t>об отсутствии по состоянию на "___"________ ____ г. задолженности по оплате</w:t>
      </w:r>
    </w:p>
    <w:p w:rsidR="000E7BB4" w:rsidRDefault="00000000">
      <w:pPr>
        <w:pStyle w:val="ConsPlusNonformat"/>
        <w:jc w:val="both"/>
      </w:pPr>
      <w:r>
        <w:t>за ремонт и содержание жилого помещения и оказанным коммунальным услугам.</w:t>
      </w:r>
    </w:p>
    <w:p w:rsidR="000E7BB4" w:rsidRDefault="000E7BB4">
      <w:pPr>
        <w:pStyle w:val="ConsPlusNonformat"/>
        <w:jc w:val="both"/>
      </w:pPr>
    </w:p>
    <w:p w:rsidR="000E7BB4" w:rsidRDefault="00000000">
      <w:pPr>
        <w:pStyle w:val="ConsPlusNonformat"/>
        <w:jc w:val="both"/>
      </w:pPr>
      <w:r>
        <w:t xml:space="preserve">    "___"________ ____ г.</w:t>
      </w:r>
    </w:p>
    <w:p w:rsidR="000E7BB4" w:rsidRDefault="000E7BB4">
      <w:pPr>
        <w:pStyle w:val="ConsPlusNonformat"/>
        <w:jc w:val="both"/>
      </w:pPr>
    </w:p>
    <w:p w:rsidR="000E7BB4" w:rsidRDefault="00000000">
      <w:pPr>
        <w:pStyle w:val="ConsPlusNonformat"/>
        <w:jc w:val="both"/>
      </w:pPr>
      <w:r>
        <w:t xml:space="preserve">    ___________________________________________________</w:t>
      </w:r>
    </w:p>
    <w:p w:rsidR="000E7BB4" w:rsidRDefault="00000000">
      <w:pPr>
        <w:pStyle w:val="ConsPlusNonformat"/>
        <w:jc w:val="both"/>
      </w:pPr>
      <w:r>
        <w:t xml:space="preserve">     (наименование должности руководителя организации,</w:t>
      </w:r>
    </w:p>
    <w:p w:rsidR="000E7BB4" w:rsidRDefault="00000000">
      <w:pPr>
        <w:pStyle w:val="ConsPlusNonformat"/>
        <w:jc w:val="both"/>
      </w:pPr>
      <w:r>
        <w:t xml:space="preserve">                 наименование организации)</w:t>
      </w:r>
    </w:p>
    <w:p w:rsidR="000E7BB4" w:rsidRDefault="000E7BB4">
      <w:pPr>
        <w:pStyle w:val="ConsPlusNonformat"/>
        <w:jc w:val="both"/>
      </w:pPr>
    </w:p>
    <w:p w:rsidR="000E7BB4" w:rsidRDefault="00000000">
      <w:pPr>
        <w:pStyle w:val="ConsPlusNonformat"/>
        <w:jc w:val="both"/>
      </w:pPr>
      <w:r>
        <w:t xml:space="preserve">    _____________________</w:t>
      </w:r>
    </w:p>
    <w:p w:rsidR="000E7BB4" w:rsidRDefault="00000000">
      <w:pPr>
        <w:pStyle w:val="ConsPlusNonformat"/>
        <w:jc w:val="both"/>
      </w:pPr>
      <w:r>
        <w:t xml:space="preserve">      (Ф.И.О., подпись)</w:t>
      </w:r>
    </w:p>
    <w:p w:rsidR="000E7BB4" w:rsidRPr="00733CC5" w:rsidRDefault="00000000" w:rsidP="00733CC5">
      <w:pPr>
        <w:pStyle w:val="ConsPlusNonformat"/>
        <w:jc w:val="both"/>
      </w:pPr>
      <w:r>
        <w:t xml:space="preserve">                           (М.П. </w:t>
      </w:r>
      <w:hyperlink w:anchor="P23" w:tooltip="&lt;1&gt; Согласно Федеральному закону от 06.04.2015 N 82-ФЗ &quot;О внесении изменений в отдельные законодательные акты Российской Федерации в части отмены обязательности печати хозяйственных обществ&quot; с 07.04.2015 хозяйственные общества не обязаны иметь печать.">
        <w:r>
          <w:rPr>
            <w:color w:val="0000FF"/>
          </w:rPr>
          <w:t>&lt;1&gt;</w:t>
        </w:r>
      </w:hyperlink>
      <w:r>
        <w:t>)</w:t>
      </w:r>
    </w:p>
    <w:sectPr w:rsidR="000E7BB4" w:rsidRPr="00733C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060" w:rsidRDefault="00C44060">
      <w:r>
        <w:separator/>
      </w:r>
    </w:p>
  </w:endnote>
  <w:endnote w:type="continuationSeparator" w:id="0">
    <w:p w:rsidR="00C44060" w:rsidRDefault="00C4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77F" w:rsidRDefault="00E077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BB4" w:rsidRDefault="000E7BB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E7BB4">
      <w:trPr>
        <w:trHeight w:hRule="exact" w:val="1663"/>
      </w:trPr>
      <w:tc>
        <w:tcPr>
          <w:tcW w:w="1650" w:type="pct"/>
          <w:vAlign w:val="center"/>
        </w:tcPr>
        <w:p w:rsidR="000E7BB4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E7BB4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E7BB4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E7BB4" w:rsidRDefault="0000000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7BB4" w:rsidRPr="00E0777F" w:rsidRDefault="000E7BB4" w:rsidP="00E077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060" w:rsidRDefault="00C44060">
      <w:r>
        <w:separator/>
      </w:r>
    </w:p>
  </w:footnote>
  <w:footnote w:type="continuationSeparator" w:id="0">
    <w:p w:rsidR="00C44060" w:rsidRDefault="00C4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77F" w:rsidRDefault="00E077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E7BB4">
      <w:trPr>
        <w:trHeight w:hRule="exact" w:val="1683"/>
      </w:trPr>
      <w:tc>
        <w:tcPr>
          <w:tcW w:w="2700" w:type="pct"/>
          <w:vAlign w:val="center"/>
        </w:tcPr>
        <w:p w:rsidR="000E7BB4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Справка об отсутствии задолженности по жилищно-коммунальным платежам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20...</w:t>
          </w:r>
        </w:p>
      </w:tc>
      <w:tc>
        <w:tcPr>
          <w:tcW w:w="2300" w:type="pct"/>
          <w:vAlign w:val="center"/>
        </w:tcPr>
        <w:p w:rsidR="000E7BB4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09.07.2026</w:t>
          </w:r>
        </w:p>
      </w:tc>
    </w:tr>
  </w:tbl>
  <w:p w:rsidR="000E7BB4" w:rsidRDefault="000E7BB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E7BB4" w:rsidRDefault="000E7BB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77F" w:rsidRDefault="00E077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BB4"/>
    <w:rsid w:val="000E7BB4"/>
    <w:rsid w:val="00733CC5"/>
    <w:rsid w:val="00AE09C6"/>
    <w:rsid w:val="00C44060"/>
    <w:rsid w:val="00E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B7F74"/>
  <w15:docId w15:val="{3B4030C3-E861-734E-873B-0ADDDA6C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33C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CC5"/>
  </w:style>
  <w:style w:type="paragraph" w:styleId="a5">
    <w:name w:val="footer"/>
    <w:basedOn w:val="a"/>
    <w:link w:val="a6"/>
    <w:uiPriority w:val="99"/>
    <w:unhideWhenUsed/>
    <w:rsid w:val="00733C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КонсультантПлюс Версия 4025.00.50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Справка об отсутствии задолженности по жилищно-коммунальным платежам
(Подготовлен для системы КонсультантПлюс, 2026)</dc:title>
  <cp:lastModifiedBy>j.ravkovskaya@outlook.com</cp:lastModifiedBy>
  <cp:revision>3</cp:revision>
  <dcterms:created xsi:type="dcterms:W3CDTF">2026-07-09T07:06:00Z</dcterms:created>
  <dcterms:modified xsi:type="dcterms:W3CDTF">2026-07-09T07:09:00Z</dcterms:modified>
</cp:coreProperties>
</file>