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1AD6" w:rsidRDefault="00791AD6">
      <w:pPr>
        <w:pStyle w:val="ConsPlusNormal"/>
        <w:jc w:val="both"/>
      </w:pPr>
    </w:p>
    <w:p w:rsidR="00791AD6" w:rsidRDefault="00791AD6">
      <w:pPr>
        <w:pStyle w:val="ConsPlusNormal"/>
        <w:jc w:val="center"/>
      </w:pPr>
      <w:r>
        <w:rPr>
          <w:b/>
        </w:rPr>
        <w:t>Предварительный договор N ____</w:t>
      </w:r>
    </w:p>
    <w:p w:rsidR="00791AD6" w:rsidRDefault="00791AD6">
      <w:pPr>
        <w:pStyle w:val="ConsPlusNormal"/>
        <w:jc w:val="center"/>
      </w:pPr>
      <w:r>
        <w:rPr>
          <w:b/>
        </w:rPr>
        <w:t>купли-продажи квартиры</w:t>
      </w:r>
    </w:p>
    <w:p w:rsidR="00791AD6" w:rsidRDefault="00791AD6">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1AD6">
        <w:tc>
          <w:tcPr>
            <w:tcW w:w="4677" w:type="dxa"/>
            <w:tcBorders>
              <w:top w:val="nil"/>
              <w:left w:val="nil"/>
              <w:bottom w:val="nil"/>
              <w:right w:val="nil"/>
            </w:tcBorders>
          </w:tcPr>
          <w:p w:rsidR="00791AD6" w:rsidRDefault="00791AD6">
            <w:pPr>
              <w:pStyle w:val="ConsPlusNormal"/>
            </w:pPr>
            <w:r>
              <w:t>г. _______________</w:t>
            </w:r>
          </w:p>
        </w:tc>
        <w:tc>
          <w:tcPr>
            <w:tcW w:w="4677" w:type="dxa"/>
            <w:tcBorders>
              <w:top w:val="nil"/>
              <w:left w:val="nil"/>
              <w:bottom w:val="nil"/>
              <w:right w:val="nil"/>
            </w:tcBorders>
          </w:tcPr>
          <w:p w:rsidR="00791AD6" w:rsidRDefault="00791AD6">
            <w:pPr>
              <w:pStyle w:val="ConsPlusNormal"/>
              <w:jc w:val="right"/>
            </w:pPr>
            <w:r>
              <w:t>"___"________ ____ г.</w:t>
            </w:r>
          </w:p>
        </w:tc>
      </w:tr>
    </w:tbl>
    <w:p w:rsidR="00791AD6" w:rsidRDefault="00791AD6">
      <w:pPr>
        <w:pStyle w:val="ConsPlusNormal"/>
        <w:spacing w:before="220"/>
        <w:ind w:firstLine="540"/>
        <w:jc w:val="both"/>
      </w:pPr>
      <w:r>
        <w:t xml:space="preserve">_________________________ </w:t>
      </w:r>
      <w:r>
        <w:rPr>
          <w:i/>
        </w:rPr>
        <w:t>(наименование организации или Ф.И.О.)</w:t>
      </w:r>
      <w:r>
        <w:t xml:space="preserve">, именуем__ в дальнейшем "Продавец", в лице ______________________ </w:t>
      </w:r>
      <w:r>
        <w:rPr>
          <w:i/>
        </w:rPr>
        <w:t>(должность, Ф.И.О.)</w:t>
      </w:r>
      <w:r>
        <w:t xml:space="preserve">, </w:t>
      </w:r>
      <w:proofErr w:type="spellStart"/>
      <w:r>
        <w:t>действующ</w:t>
      </w:r>
      <w:proofErr w:type="spellEnd"/>
      <w:r>
        <w:t xml:space="preserve">___ на основании _____________________ </w:t>
      </w:r>
      <w:r>
        <w:rPr>
          <w:i/>
        </w:rPr>
        <w:t>(документ, подтверждающий полномочия)</w:t>
      </w:r>
      <w:r>
        <w:t xml:space="preserve">, с одной стороны и _________________________ </w:t>
      </w:r>
      <w:r>
        <w:rPr>
          <w:i/>
        </w:rPr>
        <w:t>(Ф.И.О.)</w:t>
      </w:r>
      <w:r>
        <w:t xml:space="preserve">, паспорт серии _____ N ____, выдан ___________________ "__"_________ ____ г., дата рождения "__"_________ ____ г., место рождения _____________________, </w:t>
      </w:r>
      <w:proofErr w:type="spellStart"/>
      <w:r>
        <w:t>зарегистрированн</w:t>
      </w:r>
      <w:proofErr w:type="spellEnd"/>
      <w:r>
        <w:t>__ по адресу: ____________________, именуем__ в дальнейшем "Покупатель", с другой стороны, далее совместно именуемые "Стороны", заключили настоящий Договор о нижеследующем:</w:t>
      </w:r>
    </w:p>
    <w:p w:rsidR="00791AD6" w:rsidRDefault="00791AD6">
      <w:pPr>
        <w:pStyle w:val="ConsPlusNormal"/>
        <w:jc w:val="both"/>
      </w:pPr>
    </w:p>
    <w:p w:rsidR="00791AD6" w:rsidRDefault="00791AD6">
      <w:pPr>
        <w:pStyle w:val="ConsPlusNormal"/>
        <w:jc w:val="center"/>
        <w:outlineLvl w:val="0"/>
      </w:pPr>
      <w:r>
        <w:t>1. Предмет Договора</w:t>
      </w:r>
    </w:p>
    <w:p w:rsidR="00791AD6" w:rsidRDefault="00791AD6">
      <w:pPr>
        <w:pStyle w:val="ConsPlusNormal"/>
        <w:jc w:val="both"/>
      </w:pPr>
    </w:p>
    <w:p w:rsidR="00791AD6" w:rsidRDefault="00791AD6" w:rsidP="004011CD">
      <w:pPr>
        <w:pStyle w:val="ConsPlusNormal"/>
        <w:ind w:firstLine="540"/>
        <w:jc w:val="both"/>
      </w:pPr>
      <w:r>
        <w:t>1.1. Стороны договорились о подготовке и заключении в будущем договора купли-продажи ____-комнатной квартиры, кадастровый номер _____________, расположенной на _____ этаже ___-этажного жилого дома по адресу: _____________________, общей площадью _____ кв. м, жилой площадью _____________ кв. м (далее - Жилое помещение), принадлежащей Продавцу на праве собственности на основании ___________, что подтверждается записью в Едином государственном реестре недвижимости от "___"________ ____ г. N ___ (Выписка из Единого государственного реестра недвижимости от "___"________ ____ г. N ___ (Приложение N ___) (далее - Основной договор)).</w:t>
      </w:r>
    </w:p>
    <w:p w:rsidR="00791AD6" w:rsidRDefault="00791AD6">
      <w:pPr>
        <w:pStyle w:val="ConsPlusNormal"/>
        <w:spacing w:before="280"/>
        <w:ind w:firstLine="540"/>
        <w:jc w:val="both"/>
      </w:pPr>
      <w:r>
        <w:t xml:space="preserve">1.2. Основной договор Стороны обязуются заключить в срок до "___"__________ ____ г. </w:t>
      </w:r>
      <w:r>
        <w:rPr>
          <w:i/>
        </w:rPr>
        <w:t>&lt;1&gt;</w:t>
      </w:r>
      <w:r>
        <w:t>.</w:t>
      </w:r>
    </w:p>
    <w:p w:rsidR="00791AD6" w:rsidRDefault="00791AD6">
      <w:pPr>
        <w:pStyle w:val="ConsPlusNormal"/>
        <w:spacing w:before="220"/>
        <w:ind w:firstLine="540"/>
        <w:jc w:val="both"/>
      </w:pPr>
      <w:r>
        <w:t xml:space="preserve">1.3. Жилое помещение передается Продавцом в собственность Покупателя на условиях, предусмотренных разд. 2 настоящего Договора </w:t>
      </w:r>
      <w:r>
        <w:rPr>
          <w:i/>
        </w:rPr>
        <w:t>&lt;2&gt;</w:t>
      </w:r>
      <w:r>
        <w:t>.</w:t>
      </w:r>
    </w:p>
    <w:p w:rsidR="00791AD6" w:rsidRDefault="00791AD6">
      <w:pPr>
        <w:pStyle w:val="ConsPlusNormal"/>
        <w:jc w:val="both"/>
      </w:pPr>
    </w:p>
    <w:p w:rsidR="00791AD6" w:rsidRDefault="00791AD6">
      <w:pPr>
        <w:pStyle w:val="ConsPlusNormal"/>
        <w:jc w:val="center"/>
        <w:outlineLvl w:val="0"/>
      </w:pPr>
      <w:bookmarkStart w:id="0" w:name="P24"/>
      <w:bookmarkEnd w:id="0"/>
      <w:r>
        <w:t xml:space="preserve">2. Существенные условия Основного договора </w:t>
      </w:r>
      <w:r>
        <w:rPr>
          <w:i/>
        </w:rPr>
        <w:t>&lt;7&gt;</w:t>
      </w:r>
    </w:p>
    <w:p w:rsidR="00791AD6" w:rsidRDefault="00791AD6">
      <w:pPr>
        <w:pStyle w:val="ConsPlusNormal"/>
        <w:jc w:val="both"/>
      </w:pPr>
    </w:p>
    <w:p w:rsidR="00791AD6" w:rsidRDefault="00791AD6">
      <w:pPr>
        <w:pStyle w:val="ConsPlusNormal"/>
        <w:ind w:firstLine="540"/>
        <w:jc w:val="both"/>
      </w:pPr>
      <w:r>
        <w:t>2.1. По Основному договору Продавец обязуется передать в собственность Покупателя Жилое помещение в порядке, предусмотренном настоящим Договором и положениями действующего законодательства Российской Федерации.</w:t>
      </w:r>
    </w:p>
    <w:p w:rsidR="00791AD6" w:rsidRDefault="00791AD6">
      <w:pPr>
        <w:pStyle w:val="ConsPlusNormal"/>
        <w:spacing w:before="220"/>
        <w:ind w:firstLine="540"/>
        <w:jc w:val="both"/>
      </w:pPr>
      <w:r>
        <w:t>Описание состояния Жилого помещения и передаваемых с Жилым помещением оборудования и принадлежностей приведено в Приложении N ___ к настоящему Договору.</w:t>
      </w:r>
    </w:p>
    <w:p w:rsidR="00791AD6" w:rsidRDefault="00791AD6">
      <w:pPr>
        <w:pStyle w:val="ConsPlusNormal"/>
        <w:spacing w:before="220"/>
        <w:ind w:firstLine="540"/>
        <w:jc w:val="both"/>
      </w:pPr>
      <w:r>
        <w:t>2.2. Цена Жилого помещения составляет ______ (________) рублей.</w:t>
      </w:r>
    </w:p>
    <w:p w:rsidR="00791AD6" w:rsidRDefault="00791AD6">
      <w:pPr>
        <w:pStyle w:val="ConsPlusNormal"/>
        <w:spacing w:before="220"/>
        <w:ind w:firstLine="540"/>
        <w:jc w:val="both"/>
      </w:pPr>
      <w:r>
        <w:t>2.3. Покупатель производит уплату цены Жилого помещения в течение ____________ с даты государственной регистрации перехода права собственности на Жилое помещение (</w:t>
      </w:r>
      <w:r>
        <w:rPr>
          <w:i/>
        </w:rPr>
        <w:t>вариант:</w:t>
      </w:r>
      <w:r>
        <w:t xml:space="preserve"> с момента заключения Основного договора / с момента передачи Жилого помещения по Передаточному акту / иное).</w:t>
      </w:r>
    </w:p>
    <w:p w:rsidR="00791AD6" w:rsidRDefault="00791AD6">
      <w:pPr>
        <w:pStyle w:val="ConsPlusNormal"/>
        <w:spacing w:before="220"/>
        <w:ind w:firstLine="540"/>
        <w:jc w:val="both"/>
      </w:pPr>
      <w:r>
        <w:t>2.4. Оплата производится путем перечисления денежных средств на счет Продавца (</w:t>
      </w:r>
      <w:r>
        <w:rPr>
          <w:i/>
        </w:rPr>
        <w:t>вариант:</w:t>
      </w:r>
      <w:r>
        <w:t xml:space="preserve"> передачи наличных денежных средств Продавцу под расписку). Датой исполнения обязательств Покупателя по оплате считается дата ____________________________.</w:t>
      </w:r>
    </w:p>
    <w:p w:rsidR="00791AD6" w:rsidRDefault="00791AD6">
      <w:pPr>
        <w:pStyle w:val="ConsPlusNormal"/>
        <w:jc w:val="both"/>
      </w:pPr>
    </w:p>
    <w:p w:rsidR="00791AD6" w:rsidRDefault="00791AD6">
      <w:pPr>
        <w:pStyle w:val="ConsPlusNormal"/>
        <w:ind w:firstLine="540"/>
        <w:jc w:val="both"/>
      </w:pPr>
      <w:r>
        <w:rPr>
          <w:i/>
        </w:rPr>
        <w:t>Вариант.</w:t>
      </w:r>
      <w:r>
        <w:t xml:space="preserve"> 2.5. Право залога на Жилое помещение возникает у Продавца в соответствии с п. 5 ст. 488 Гражданского кодекса Российской Федерации с момента внесения соответствующей записи в Единый государственный реестр недвижимости.</w:t>
      </w:r>
    </w:p>
    <w:p w:rsidR="00791AD6" w:rsidRDefault="00791AD6">
      <w:pPr>
        <w:pStyle w:val="ConsPlusNormal"/>
        <w:spacing w:before="220"/>
        <w:ind w:firstLine="540"/>
        <w:jc w:val="both"/>
      </w:pPr>
      <w:r>
        <w:rPr>
          <w:i/>
        </w:rPr>
        <w:lastRenderedPageBreak/>
        <w:t>Вариант 1.</w:t>
      </w:r>
      <w:r>
        <w:t xml:space="preserve"> 2.5. Право залога на Жилое помещение у Продавца не возникает.</w:t>
      </w:r>
    </w:p>
    <w:p w:rsidR="00791AD6" w:rsidRDefault="00791AD6">
      <w:pPr>
        <w:pStyle w:val="ConsPlusNormal"/>
        <w:spacing w:before="220"/>
        <w:ind w:firstLine="540"/>
        <w:jc w:val="both"/>
      </w:pPr>
      <w:r>
        <w:rPr>
          <w:i/>
        </w:rPr>
        <w:t>Вариант.</w:t>
      </w:r>
      <w:r>
        <w:t xml:space="preserve"> 2.6. Продавец обязуется сняться с регистрационного учета (</w:t>
      </w:r>
      <w:r>
        <w:rPr>
          <w:i/>
        </w:rPr>
        <w:t>вариант, дополнительно:</w:t>
      </w:r>
      <w:r>
        <w:t xml:space="preserve"> и обеспечить снятие с регистрационного учета иных зарегистрированных в Жилом помещении лиц), а также освободить Жилое помещение в срок _______________________________________________.</w:t>
      </w:r>
    </w:p>
    <w:p w:rsidR="00791AD6" w:rsidRDefault="00791AD6">
      <w:pPr>
        <w:pStyle w:val="ConsPlusNormal"/>
        <w:jc w:val="both"/>
      </w:pPr>
    </w:p>
    <w:p w:rsidR="00791AD6" w:rsidRDefault="00791AD6">
      <w:pPr>
        <w:pStyle w:val="ConsPlusNormal"/>
        <w:ind w:firstLine="540"/>
        <w:jc w:val="both"/>
      </w:pPr>
      <w:r>
        <w:t>2.7. Жилое помещение передается Продавцом Покупателю по Передаточному акту, являющемуся неотъемлемой частью Основного договора, в течение ________ (__________) календарных (</w:t>
      </w:r>
      <w:r>
        <w:rPr>
          <w:i/>
        </w:rPr>
        <w:t>вариант:</w:t>
      </w:r>
      <w:r>
        <w:t xml:space="preserve"> рабочих) дней с даты заключения Основного договора (</w:t>
      </w:r>
      <w:r>
        <w:rPr>
          <w:i/>
        </w:rPr>
        <w:t>вариант:</w:t>
      </w:r>
      <w:r>
        <w:t xml:space="preserve"> с даты исполнения Покупателем обязательства по оплате / иное) </w:t>
      </w:r>
      <w:r>
        <w:rPr>
          <w:i/>
        </w:rPr>
        <w:t>&lt;3&gt;</w:t>
      </w:r>
      <w:r>
        <w:t>.</w:t>
      </w:r>
    </w:p>
    <w:p w:rsidR="00791AD6" w:rsidRDefault="00791AD6">
      <w:pPr>
        <w:pStyle w:val="ConsPlusNormal"/>
        <w:spacing w:before="220"/>
        <w:ind w:firstLine="540"/>
        <w:jc w:val="both"/>
      </w:pPr>
      <w:r>
        <w:t>Одновременно с передачей Жилого помещения передаются следующие принадлежности и документы: _______________________.</w:t>
      </w:r>
    </w:p>
    <w:p w:rsidR="00791AD6" w:rsidRDefault="00791AD6">
      <w:pPr>
        <w:pStyle w:val="ConsPlusNormal"/>
        <w:spacing w:before="220"/>
        <w:ind w:firstLine="540"/>
        <w:jc w:val="both"/>
      </w:pPr>
      <w:r>
        <w:t xml:space="preserve">2.8. Переход права собственности на Жилое помещение от Продавца к Покупателю подлежит государственной регистрации в Едином государственном реестре недвижимости </w:t>
      </w:r>
      <w:r>
        <w:rPr>
          <w:i/>
        </w:rPr>
        <w:t>&lt;4&gt;</w:t>
      </w:r>
      <w:r>
        <w:t>.</w:t>
      </w:r>
    </w:p>
    <w:p w:rsidR="00791AD6" w:rsidRDefault="00791AD6">
      <w:pPr>
        <w:pStyle w:val="ConsPlusNormal"/>
        <w:spacing w:before="220"/>
        <w:ind w:firstLine="540"/>
        <w:jc w:val="both"/>
      </w:pPr>
      <w:r>
        <w:t>Стороны обязуются совершить все необходимые действия для перехода права собственности на Жилое помещение, в том числе своевременно подписать и представить в орган регистрации прав все необходимые документы в срок ___________________.</w:t>
      </w:r>
    </w:p>
    <w:p w:rsidR="00791AD6" w:rsidRDefault="00791AD6">
      <w:pPr>
        <w:pStyle w:val="ConsPlusNormal"/>
        <w:spacing w:before="220"/>
        <w:ind w:firstLine="540"/>
        <w:jc w:val="both"/>
      </w:pPr>
      <w:r>
        <w:t xml:space="preserve">Расходы, связанные с государственной регистрацией перехода права собственности на Жилое помещение от Продавца к Покупателю, несет __________________ </w:t>
      </w:r>
      <w:r>
        <w:rPr>
          <w:i/>
        </w:rPr>
        <w:t>(Продавец / Покупатель / Стороны в равных долях) &lt;5&gt;</w:t>
      </w:r>
      <w:r>
        <w:t>.</w:t>
      </w:r>
    </w:p>
    <w:p w:rsidR="00791AD6" w:rsidRDefault="00791AD6">
      <w:pPr>
        <w:pStyle w:val="ConsPlusNormal"/>
        <w:spacing w:before="220"/>
        <w:ind w:firstLine="540"/>
        <w:jc w:val="both"/>
      </w:pPr>
      <w:r>
        <w:t xml:space="preserve">2.9. Продавец гарантирует, что отсутствуют лица, сохраняющие в соответствии с законом право пользования Жилым помещением после его приобретения Покупателем </w:t>
      </w:r>
      <w:r>
        <w:rPr>
          <w:i/>
        </w:rPr>
        <w:t>(договором может быть предусмотрено иное) &lt;6&gt;</w:t>
      </w:r>
      <w:r>
        <w:t>.</w:t>
      </w:r>
    </w:p>
    <w:p w:rsidR="00791AD6" w:rsidRDefault="00791AD6">
      <w:pPr>
        <w:pStyle w:val="ConsPlusNormal"/>
        <w:spacing w:before="220"/>
        <w:ind w:firstLine="540"/>
        <w:jc w:val="both"/>
      </w:pPr>
      <w:r>
        <w:t>2.10.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w:t>
      </w:r>
    </w:p>
    <w:p w:rsidR="00791AD6" w:rsidRDefault="00791AD6">
      <w:pPr>
        <w:pStyle w:val="ConsPlusNormal"/>
        <w:spacing w:before="220"/>
        <w:ind w:firstLine="540"/>
        <w:jc w:val="both"/>
      </w:pPr>
      <w:r>
        <w:t>2.11. Риск случайной гибели или случайного повреждения Жилого помещения переходит к Покупателю Жилого помещения с момента _________________________.</w:t>
      </w:r>
    </w:p>
    <w:p w:rsidR="00791AD6" w:rsidRDefault="00791AD6">
      <w:pPr>
        <w:pStyle w:val="ConsPlusNormal"/>
        <w:jc w:val="both"/>
      </w:pPr>
    </w:p>
    <w:p w:rsidR="00791AD6" w:rsidRDefault="00791AD6">
      <w:pPr>
        <w:pStyle w:val="ConsPlusNormal"/>
        <w:jc w:val="center"/>
        <w:outlineLvl w:val="0"/>
      </w:pPr>
      <w:r>
        <w:t>3. Ответственность Сторон. Форс-мажор</w:t>
      </w:r>
    </w:p>
    <w:p w:rsidR="00791AD6" w:rsidRDefault="00791AD6">
      <w:pPr>
        <w:pStyle w:val="ConsPlusNormal"/>
        <w:jc w:val="both"/>
      </w:pPr>
    </w:p>
    <w:p w:rsidR="00791AD6" w:rsidRDefault="00791AD6">
      <w:pPr>
        <w:pStyle w:val="ConsPlusNormal"/>
        <w:ind w:firstLine="540"/>
        <w:jc w:val="both"/>
      </w:pPr>
      <w:r>
        <w:t>3.1. С момента подписания настоящего Договора Продавец обязуется не совершать с другими лицами сделок в отношении Жилого помещения.</w:t>
      </w:r>
    </w:p>
    <w:p w:rsidR="00791AD6" w:rsidRDefault="00791AD6">
      <w:pPr>
        <w:pStyle w:val="ConsPlusNormal"/>
        <w:spacing w:before="220"/>
        <w:ind w:firstLine="540"/>
        <w:jc w:val="both"/>
      </w:pPr>
      <w:r>
        <w:t>3.2. В случае если одна из Сторон будет уклоняться от заключения Основного договора, вторая Сторона вправе обратиться в суд с требованием о понуждении заключить Основной договор.</w:t>
      </w:r>
    </w:p>
    <w:p w:rsidR="00791AD6" w:rsidRDefault="00791AD6">
      <w:pPr>
        <w:pStyle w:val="ConsPlusNormal"/>
        <w:spacing w:before="220"/>
        <w:ind w:firstLine="540"/>
        <w:jc w:val="both"/>
      </w:pPr>
      <w:r>
        <w:t>3.3. Сторона, необоснованно уклоняющаяся от заключения Основного договора, должна возместить другой Стороне причиненные этим убытки.</w:t>
      </w:r>
    </w:p>
    <w:p w:rsidR="00791AD6" w:rsidRDefault="00791AD6">
      <w:pPr>
        <w:pStyle w:val="ConsPlusNormal"/>
        <w:spacing w:before="220"/>
        <w:ind w:firstLine="540"/>
        <w:jc w:val="both"/>
      </w:pPr>
      <w:bookmarkStart w:id="1" w:name="P50"/>
      <w:bookmarkEnd w:id="1"/>
      <w:r>
        <w:t>3.4.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791AD6" w:rsidRDefault="00791AD6">
      <w:pPr>
        <w:pStyle w:val="ConsPlusNormal"/>
        <w:spacing w:before="220"/>
        <w:ind w:firstLine="540"/>
        <w:jc w:val="both"/>
      </w:pPr>
      <w:r>
        <w:t>3.5. При наступлении обстоятельств, указанных в п. 3.4 настоящего Договора, каждая Сторона должна без промедления известить о них в письменном виде другую Сторону.</w:t>
      </w:r>
    </w:p>
    <w:p w:rsidR="00791AD6" w:rsidRDefault="00791AD6">
      <w:pPr>
        <w:pStyle w:val="ConsPlusNormal"/>
        <w:spacing w:before="220"/>
        <w:ind w:firstLine="540"/>
        <w:jc w:val="both"/>
      </w:pPr>
      <w:r>
        <w:lastRenderedPageBreak/>
        <w:t>3.6.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rsidR="00791AD6" w:rsidRDefault="00791AD6">
      <w:pPr>
        <w:pStyle w:val="ConsPlusNormal"/>
        <w:spacing w:before="220"/>
        <w:ind w:firstLine="540"/>
        <w:jc w:val="both"/>
      </w:pPr>
      <w:r>
        <w:t>3.7. В случае наступления обстоятельств, предусмотренных в п. 3.4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791AD6" w:rsidRDefault="00791AD6">
      <w:pPr>
        <w:pStyle w:val="ConsPlusNormal"/>
        <w:spacing w:before="220"/>
        <w:ind w:firstLine="540"/>
        <w:jc w:val="both"/>
      </w:pPr>
      <w:r>
        <w:t>3.8. Если наступившие обстоятельства, перечисленные в п. 3.4 настоящего Договора, и их последствия продолжают действовать более ___________, Стороны проводят дополнительные переговоры для выявления приемлемых альтернативных способов исполнения настоящего Договора.</w:t>
      </w:r>
    </w:p>
    <w:p w:rsidR="00791AD6" w:rsidRDefault="00791AD6">
      <w:pPr>
        <w:pStyle w:val="ConsPlusNormal"/>
        <w:jc w:val="both"/>
      </w:pPr>
    </w:p>
    <w:p w:rsidR="00791AD6" w:rsidRDefault="00791AD6">
      <w:pPr>
        <w:pStyle w:val="ConsPlusNormal"/>
        <w:jc w:val="center"/>
        <w:outlineLvl w:val="0"/>
      </w:pPr>
      <w:r>
        <w:t>4. Заключительные положения</w:t>
      </w:r>
    </w:p>
    <w:p w:rsidR="00791AD6" w:rsidRDefault="00791AD6">
      <w:pPr>
        <w:pStyle w:val="ConsPlusNormal"/>
        <w:jc w:val="both"/>
      </w:pPr>
    </w:p>
    <w:p w:rsidR="00791AD6" w:rsidRDefault="00791AD6">
      <w:pPr>
        <w:pStyle w:val="ConsPlusNormal"/>
        <w:ind w:firstLine="540"/>
        <w:jc w:val="both"/>
      </w:pPr>
      <w:r>
        <w:t>4.1. Настоящий Договор вступает в силу с момента его подписания Сторонами и действует до полного исполнения Сторонами своих обязательств.</w:t>
      </w:r>
    </w:p>
    <w:p w:rsidR="00791AD6" w:rsidRDefault="00791AD6">
      <w:pPr>
        <w:pStyle w:val="ConsPlusNormal"/>
        <w:spacing w:before="220"/>
        <w:ind w:firstLine="540"/>
        <w:jc w:val="both"/>
      </w:pPr>
      <w:r>
        <w:t>4.2. Все споры и разногласия, не нашедшие своего разрешения, могут быть переданы в суд по подсудности и в порядке, установленном действующим законодательством Российской Федерации.</w:t>
      </w:r>
    </w:p>
    <w:p w:rsidR="00791AD6" w:rsidRDefault="00791AD6">
      <w:pPr>
        <w:pStyle w:val="ConsPlusNormal"/>
        <w:spacing w:before="220"/>
        <w:ind w:firstLine="540"/>
        <w:jc w:val="both"/>
      </w:pPr>
      <w:r>
        <w:t>4.3. Настоящий Договор может быть расторгнут по соглашению Сторон, а также по иным основаниям, предусмотренным действующим законодательством Российской Федерации.</w:t>
      </w:r>
    </w:p>
    <w:p w:rsidR="00791AD6" w:rsidRDefault="00791AD6">
      <w:pPr>
        <w:pStyle w:val="ConsPlusNormal"/>
        <w:spacing w:before="220"/>
        <w:ind w:firstLine="540"/>
        <w:jc w:val="both"/>
      </w:pPr>
      <w:r>
        <w:t>4.4. Продавец гарантирует, что до заключения настоящего Договора Жилое помещение никому не продано, не заложено, в споре, под арестом и иным запрещением не состоит, не имеет каких-либо обременений.</w:t>
      </w:r>
    </w:p>
    <w:p w:rsidR="00791AD6" w:rsidRDefault="00791AD6">
      <w:pPr>
        <w:pStyle w:val="ConsPlusNormal"/>
        <w:spacing w:before="220"/>
        <w:ind w:firstLine="540"/>
        <w:jc w:val="both"/>
      </w:pPr>
      <w:r>
        <w:t>4.5. Договор составлен на русском языке в 2 (двух) экземплярах, по 1 (одному) экземпляру для каждой из Сторон.</w:t>
      </w:r>
    </w:p>
    <w:p w:rsidR="00791AD6" w:rsidRDefault="00791AD6">
      <w:pPr>
        <w:pStyle w:val="ConsPlusNormal"/>
        <w:spacing w:before="220"/>
        <w:ind w:firstLine="540"/>
        <w:jc w:val="both"/>
      </w:pPr>
      <w:r>
        <w:t>4.6. Неотъемлемыми частями настоящего Договора являются приложения:</w:t>
      </w:r>
    </w:p>
    <w:p w:rsidR="00791AD6" w:rsidRDefault="00791AD6">
      <w:pPr>
        <w:pStyle w:val="ConsPlusNormal"/>
        <w:spacing w:before="220"/>
        <w:ind w:firstLine="540"/>
        <w:jc w:val="both"/>
      </w:pPr>
      <w:r>
        <w:t>4.6.1. Выписка из Единого государственного реестра недвижимости от "___"________ ____ г. N ___ (Приложение N ___).</w:t>
      </w:r>
    </w:p>
    <w:p w:rsidR="00791AD6" w:rsidRDefault="00791AD6">
      <w:pPr>
        <w:pStyle w:val="ConsPlusNormal"/>
        <w:jc w:val="both"/>
      </w:pPr>
    </w:p>
    <w:p w:rsidR="00791AD6" w:rsidRDefault="00791AD6">
      <w:pPr>
        <w:pStyle w:val="ConsPlusNormal"/>
        <w:ind w:firstLine="540"/>
        <w:jc w:val="both"/>
      </w:pPr>
      <w:r>
        <w:rPr>
          <w:i/>
        </w:rPr>
        <w:t>Вариант.</w:t>
      </w:r>
      <w:r>
        <w:t xml:space="preserve"> 4.6.2. __________________________ </w:t>
      </w:r>
      <w:r>
        <w:rPr>
          <w:i/>
        </w:rPr>
        <w:t>(копия документа, удостоверяющего полномочия представителя Продавца, или выписка из него)</w:t>
      </w:r>
      <w:r>
        <w:t>.</w:t>
      </w:r>
    </w:p>
    <w:p w:rsidR="00791AD6" w:rsidRDefault="00791AD6">
      <w:pPr>
        <w:pStyle w:val="ConsPlusNormal"/>
        <w:jc w:val="both"/>
      </w:pPr>
    </w:p>
    <w:p w:rsidR="00791AD6" w:rsidRDefault="00791AD6">
      <w:pPr>
        <w:pStyle w:val="ConsPlusNormal"/>
        <w:ind w:firstLine="540"/>
        <w:jc w:val="both"/>
      </w:pPr>
      <w:r>
        <w:t>4.6.3. Описание состояния Жилого помещения и передаваемых с Жилым помещением оборудования и принадлежностей (Приложение N ___).</w:t>
      </w:r>
    </w:p>
    <w:p w:rsidR="00791AD6" w:rsidRDefault="00791AD6">
      <w:pPr>
        <w:pStyle w:val="ConsPlusNormal"/>
        <w:spacing w:before="220"/>
        <w:ind w:firstLine="540"/>
        <w:jc w:val="both"/>
      </w:pPr>
      <w:r>
        <w:t>4.6.4. __________________________.</w:t>
      </w:r>
    </w:p>
    <w:p w:rsidR="00791AD6" w:rsidRDefault="00791AD6">
      <w:pPr>
        <w:pStyle w:val="ConsPlusNormal"/>
        <w:jc w:val="both"/>
      </w:pPr>
    </w:p>
    <w:p w:rsidR="00791AD6" w:rsidRDefault="00791AD6">
      <w:pPr>
        <w:pStyle w:val="ConsPlusNormal"/>
        <w:jc w:val="center"/>
        <w:outlineLvl w:val="0"/>
      </w:pPr>
      <w:r>
        <w:t>5. Адреса и платежные реквизиты Сторон</w:t>
      </w:r>
    </w:p>
    <w:p w:rsidR="00791AD6" w:rsidRDefault="00791A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791AD6">
        <w:tc>
          <w:tcPr>
            <w:tcW w:w="4365" w:type="dxa"/>
            <w:tcBorders>
              <w:top w:val="nil"/>
              <w:left w:val="nil"/>
              <w:bottom w:val="nil"/>
              <w:right w:val="nil"/>
            </w:tcBorders>
          </w:tcPr>
          <w:p w:rsidR="00791AD6" w:rsidRDefault="00791AD6">
            <w:pPr>
              <w:pStyle w:val="ConsPlusNormal"/>
            </w:pPr>
            <w:r>
              <w:t>Продавец:</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Покупатель:</w:t>
            </w:r>
          </w:p>
        </w:tc>
      </w:tr>
      <w:tr w:rsidR="00791AD6">
        <w:tc>
          <w:tcPr>
            <w:tcW w:w="4365" w:type="dxa"/>
            <w:tcBorders>
              <w:top w:val="nil"/>
              <w:left w:val="nil"/>
              <w:bottom w:val="nil"/>
              <w:right w:val="nil"/>
            </w:tcBorders>
          </w:tcPr>
          <w:p w:rsidR="00791AD6" w:rsidRDefault="00791AD6">
            <w:pPr>
              <w:pStyle w:val="ConsPlusNormal"/>
            </w:pPr>
            <w:r>
              <w:t>Наименование: 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 xml:space="preserve">Ф.И.О.: </w:t>
            </w:r>
            <w:r>
              <w:rPr>
                <w:i/>
              </w:rPr>
              <w:t>________________________</w:t>
            </w:r>
          </w:p>
        </w:tc>
      </w:tr>
      <w:tr w:rsidR="00791AD6">
        <w:tc>
          <w:tcPr>
            <w:tcW w:w="4365" w:type="dxa"/>
            <w:tcBorders>
              <w:top w:val="nil"/>
              <w:left w:val="nil"/>
              <w:bottom w:val="nil"/>
              <w:right w:val="nil"/>
            </w:tcBorders>
          </w:tcPr>
          <w:p w:rsidR="00791AD6" w:rsidRDefault="00791AD6">
            <w:pPr>
              <w:pStyle w:val="ConsPlusNormal"/>
            </w:pPr>
            <w:r>
              <w:t>Адрес: 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Адрес: _________________________</w:t>
            </w:r>
          </w:p>
        </w:tc>
      </w:tr>
      <w:tr w:rsidR="00791AD6">
        <w:tc>
          <w:tcPr>
            <w:tcW w:w="4365" w:type="dxa"/>
            <w:tcBorders>
              <w:top w:val="nil"/>
              <w:left w:val="nil"/>
              <w:bottom w:val="nil"/>
              <w:right w:val="nil"/>
            </w:tcBorders>
          </w:tcPr>
          <w:p w:rsidR="00791AD6" w:rsidRDefault="00791AD6">
            <w:pPr>
              <w:pStyle w:val="ConsPlusNormal"/>
            </w:pPr>
            <w:r>
              <w:t>_______________________________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_______________________________</w:t>
            </w:r>
          </w:p>
        </w:tc>
      </w:tr>
      <w:tr w:rsidR="00791AD6">
        <w:tc>
          <w:tcPr>
            <w:tcW w:w="4365" w:type="dxa"/>
            <w:tcBorders>
              <w:top w:val="nil"/>
              <w:left w:val="nil"/>
              <w:bottom w:val="nil"/>
              <w:right w:val="nil"/>
            </w:tcBorders>
          </w:tcPr>
          <w:p w:rsidR="00791AD6" w:rsidRDefault="00791AD6">
            <w:pPr>
              <w:pStyle w:val="ConsPlusNormal"/>
            </w:pPr>
            <w:r>
              <w:t>Телефон/факс: 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_______________________________</w:t>
            </w:r>
          </w:p>
        </w:tc>
      </w:tr>
      <w:tr w:rsidR="00791AD6">
        <w:tc>
          <w:tcPr>
            <w:tcW w:w="4365" w:type="dxa"/>
            <w:tcBorders>
              <w:top w:val="nil"/>
              <w:left w:val="nil"/>
              <w:bottom w:val="nil"/>
              <w:right w:val="nil"/>
            </w:tcBorders>
          </w:tcPr>
          <w:p w:rsidR="00791AD6" w:rsidRDefault="00791AD6">
            <w:pPr>
              <w:pStyle w:val="ConsPlusNormal"/>
            </w:pPr>
            <w:r>
              <w:lastRenderedPageBreak/>
              <w:t>Электронная почта: 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_______________________________</w:t>
            </w:r>
          </w:p>
        </w:tc>
      </w:tr>
      <w:tr w:rsidR="00791AD6">
        <w:tc>
          <w:tcPr>
            <w:tcW w:w="4365" w:type="dxa"/>
            <w:tcBorders>
              <w:top w:val="nil"/>
              <w:left w:val="nil"/>
              <w:bottom w:val="nil"/>
              <w:right w:val="nil"/>
            </w:tcBorders>
          </w:tcPr>
          <w:p w:rsidR="00791AD6" w:rsidRDefault="00791AD6">
            <w:pPr>
              <w:pStyle w:val="ConsPlusNormal"/>
            </w:pPr>
            <w:r>
              <w:t>ОГРН 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Паспортные данные: ______________</w:t>
            </w:r>
          </w:p>
        </w:tc>
      </w:tr>
      <w:tr w:rsidR="00791AD6">
        <w:tc>
          <w:tcPr>
            <w:tcW w:w="4365" w:type="dxa"/>
            <w:tcBorders>
              <w:top w:val="nil"/>
              <w:left w:val="nil"/>
              <w:bottom w:val="nil"/>
              <w:right w:val="nil"/>
            </w:tcBorders>
          </w:tcPr>
          <w:p w:rsidR="00791AD6" w:rsidRDefault="00791AD6">
            <w:pPr>
              <w:pStyle w:val="ConsPlusNormal"/>
            </w:pPr>
            <w:r>
              <w:t>ИНН 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_______________________________</w:t>
            </w:r>
          </w:p>
        </w:tc>
      </w:tr>
      <w:tr w:rsidR="00791AD6">
        <w:tc>
          <w:tcPr>
            <w:tcW w:w="4365" w:type="dxa"/>
            <w:tcBorders>
              <w:top w:val="nil"/>
              <w:left w:val="nil"/>
              <w:bottom w:val="nil"/>
              <w:right w:val="nil"/>
            </w:tcBorders>
          </w:tcPr>
          <w:p w:rsidR="00791AD6" w:rsidRDefault="00791AD6">
            <w:pPr>
              <w:pStyle w:val="ConsPlusNormal"/>
            </w:pPr>
            <w:r>
              <w:t>КПП 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_______________________________</w:t>
            </w:r>
          </w:p>
        </w:tc>
      </w:tr>
      <w:tr w:rsidR="00791AD6">
        <w:tc>
          <w:tcPr>
            <w:tcW w:w="4365" w:type="dxa"/>
            <w:tcBorders>
              <w:top w:val="nil"/>
              <w:left w:val="nil"/>
              <w:bottom w:val="nil"/>
              <w:right w:val="nil"/>
            </w:tcBorders>
          </w:tcPr>
          <w:p w:rsidR="00791AD6" w:rsidRDefault="00791AD6">
            <w:pPr>
              <w:pStyle w:val="ConsPlusNormal"/>
            </w:pPr>
            <w:r>
              <w:t>Р/с ____________________________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Дата и место рождения: ___________</w:t>
            </w:r>
          </w:p>
        </w:tc>
      </w:tr>
      <w:tr w:rsidR="00791AD6">
        <w:tc>
          <w:tcPr>
            <w:tcW w:w="4365" w:type="dxa"/>
            <w:tcBorders>
              <w:top w:val="nil"/>
              <w:left w:val="nil"/>
              <w:bottom w:val="nil"/>
              <w:right w:val="nil"/>
            </w:tcBorders>
          </w:tcPr>
          <w:p w:rsidR="00791AD6" w:rsidRDefault="00791AD6">
            <w:pPr>
              <w:pStyle w:val="ConsPlusNormal"/>
            </w:pPr>
            <w:r>
              <w:t>в _____________________________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Телефон: _______________________</w:t>
            </w:r>
          </w:p>
        </w:tc>
      </w:tr>
      <w:tr w:rsidR="00791AD6">
        <w:tc>
          <w:tcPr>
            <w:tcW w:w="4365" w:type="dxa"/>
            <w:tcBorders>
              <w:top w:val="nil"/>
              <w:left w:val="nil"/>
              <w:bottom w:val="nil"/>
              <w:right w:val="nil"/>
            </w:tcBorders>
          </w:tcPr>
          <w:p w:rsidR="00791AD6" w:rsidRDefault="00791AD6">
            <w:pPr>
              <w:pStyle w:val="ConsPlusNormal"/>
            </w:pPr>
            <w:r>
              <w:t>К/с ____________________________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Адрес электронной почты: _________</w:t>
            </w:r>
          </w:p>
        </w:tc>
      </w:tr>
      <w:tr w:rsidR="00791AD6">
        <w:tc>
          <w:tcPr>
            <w:tcW w:w="4365" w:type="dxa"/>
            <w:tcBorders>
              <w:top w:val="nil"/>
              <w:left w:val="nil"/>
              <w:bottom w:val="nil"/>
              <w:right w:val="nil"/>
            </w:tcBorders>
          </w:tcPr>
          <w:p w:rsidR="00791AD6" w:rsidRDefault="00791AD6">
            <w:pPr>
              <w:pStyle w:val="ConsPlusNormal"/>
            </w:pPr>
            <w:r>
              <w:t>БИК 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bl>
    <w:p w:rsidR="00791AD6" w:rsidRDefault="00791AD6">
      <w:pPr>
        <w:pStyle w:val="ConsPlusNormal"/>
        <w:jc w:val="both"/>
      </w:pPr>
    </w:p>
    <w:p w:rsidR="00791AD6" w:rsidRDefault="00791AD6">
      <w:pPr>
        <w:pStyle w:val="ConsPlusNormal"/>
        <w:ind w:firstLine="540"/>
        <w:jc w:val="both"/>
      </w:pPr>
      <w:r>
        <w:rPr>
          <w:i/>
        </w:rPr>
        <w:t>Вариант.</w:t>
      </w:r>
    </w:p>
    <w:p w:rsidR="00791AD6" w:rsidRDefault="00791A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791AD6">
        <w:tc>
          <w:tcPr>
            <w:tcW w:w="4365" w:type="dxa"/>
            <w:tcBorders>
              <w:top w:val="nil"/>
              <w:left w:val="nil"/>
              <w:bottom w:val="nil"/>
              <w:right w:val="nil"/>
            </w:tcBorders>
          </w:tcPr>
          <w:p w:rsidR="00791AD6" w:rsidRDefault="00791AD6">
            <w:pPr>
              <w:pStyle w:val="ConsPlusNormal"/>
            </w:pPr>
            <w:r>
              <w:t xml:space="preserve">________________________ </w:t>
            </w:r>
            <w:r>
              <w:rPr>
                <w:i/>
              </w:rPr>
              <w:t>(Ф.И.О.)</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Адрес: 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_______________________________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Паспортные данные: 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Дата и место рождения: 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ИНН __________________________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Телефон: _______________________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r w:rsidR="00791AD6">
        <w:tc>
          <w:tcPr>
            <w:tcW w:w="4365" w:type="dxa"/>
            <w:tcBorders>
              <w:top w:val="nil"/>
              <w:left w:val="nil"/>
              <w:bottom w:val="nil"/>
              <w:right w:val="nil"/>
            </w:tcBorders>
          </w:tcPr>
          <w:p w:rsidR="00791AD6" w:rsidRDefault="00791AD6">
            <w:pPr>
              <w:pStyle w:val="ConsPlusNormal"/>
            </w:pPr>
            <w:r>
              <w:t>Адрес электронной почты: _________</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p>
        </w:tc>
      </w:tr>
    </w:tbl>
    <w:p w:rsidR="00791AD6" w:rsidRDefault="00791AD6">
      <w:pPr>
        <w:pStyle w:val="ConsPlusNormal"/>
        <w:jc w:val="both"/>
      </w:pPr>
    </w:p>
    <w:p w:rsidR="00791AD6" w:rsidRDefault="00791AD6">
      <w:pPr>
        <w:pStyle w:val="ConsPlusNormal"/>
        <w:jc w:val="center"/>
      </w:pPr>
      <w:r>
        <w:t>Подписи Сторон</w:t>
      </w:r>
    </w:p>
    <w:p w:rsidR="00791AD6" w:rsidRDefault="00791A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791AD6">
        <w:tc>
          <w:tcPr>
            <w:tcW w:w="4365" w:type="dxa"/>
            <w:tcBorders>
              <w:top w:val="nil"/>
              <w:left w:val="nil"/>
              <w:bottom w:val="nil"/>
              <w:right w:val="nil"/>
            </w:tcBorders>
          </w:tcPr>
          <w:p w:rsidR="00791AD6" w:rsidRDefault="00791AD6">
            <w:pPr>
              <w:pStyle w:val="ConsPlusNormal"/>
            </w:pPr>
            <w:r>
              <w:t xml:space="preserve">_______/_________ </w:t>
            </w:r>
            <w:r>
              <w:rPr>
                <w:i/>
              </w:rPr>
              <w:t>(подпись/Ф.И.О.)</w:t>
            </w:r>
          </w:p>
        </w:tc>
        <w:tc>
          <w:tcPr>
            <w:tcW w:w="340" w:type="dxa"/>
            <w:tcBorders>
              <w:top w:val="nil"/>
              <w:left w:val="nil"/>
              <w:bottom w:val="nil"/>
              <w:right w:val="nil"/>
            </w:tcBorders>
          </w:tcPr>
          <w:p w:rsidR="00791AD6" w:rsidRDefault="00791AD6">
            <w:pPr>
              <w:pStyle w:val="ConsPlusNormal"/>
            </w:pPr>
          </w:p>
        </w:tc>
        <w:tc>
          <w:tcPr>
            <w:tcW w:w="4365" w:type="dxa"/>
            <w:tcBorders>
              <w:top w:val="nil"/>
              <w:left w:val="nil"/>
              <w:bottom w:val="nil"/>
              <w:right w:val="nil"/>
            </w:tcBorders>
          </w:tcPr>
          <w:p w:rsidR="00791AD6" w:rsidRDefault="00791AD6">
            <w:pPr>
              <w:pStyle w:val="ConsPlusNormal"/>
            </w:pPr>
            <w:r>
              <w:t xml:space="preserve">_______/_________ </w:t>
            </w:r>
            <w:r>
              <w:rPr>
                <w:i/>
              </w:rPr>
              <w:t>(подпись/Ф.И.О.)</w:t>
            </w:r>
          </w:p>
        </w:tc>
      </w:tr>
    </w:tbl>
    <w:p w:rsidR="00791AD6" w:rsidRDefault="00791AD6">
      <w:pPr>
        <w:pStyle w:val="ConsPlusNormal"/>
        <w:jc w:val="both"/>
      </w:pPr>
    </w:p>
    <w:p w:rsidR="00791AD6" w:rsidRDefault="00791AD6">
      <w:pPr>
        <w:pStyle w:val="ConsPlusNormal"/>
        <w:ind w:firstLine="540"/>
        <w:jc w:val="both"/>
      </w:pPr>
      <w:r>
        <w:t>--------------------------------</w:t>
      </w:r>
    </w:p>
    <w:p w:rsidR="00791AD6" w:rsidRDefault="00791AD6">
      <w:pPr>
        <w:pStyle w:val="ConsPlusNormal"/>
        <w:spacing w:before="220"/>
        <w:ind w:firstLine="540"/>
        <w:jc w:val="both"/>
      </w:pPr>
      <w:r>
        <w:rPr>
          <w:i/>
        </w:rPr>
        <w:t>Информация для сведения:</w:t>
      </w:r>
    </w:p>
    <w:p w:rsidR="00791AD6" w:rsidRDefault="00791AD6">
      <w:pPr>
        <w:pStyle w:val="ConsPlusNormal"/>
        <w:spacing w:before="220"/>
        <w:ind w:firstLine="540"/>
        <w:jc w:val="both"/>
      </w:pPr>
      <w:bookmarkStart w:id="2" w:name="P148"/>
      <w:bookmarkEnd w:id="2"/>
      <w:r>
        <w:rPr>
          <w:i/>
        </w:rPr>
        <w:t>&lt;1&gt; В предварительном договоре указывается срок, в который стороны обязуются заключить основной договор. 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 (п. 4 ст. 429 Гражданского кодекса Российской Федерации).</w:t>
      </w:r>
    </w:p>
    <w:p w:rsidR="00791AD6" w:rsidRDefault="00791AD6">
      <w:pPr>
        <w:pStyle w:val="ConsPlusNormal"/>
        <w:spacing w:before="220"/>
        <w:ind w:firstLine="540"/>
        <w:jc w:val="both"/>
      </w:pPr>
      <w:bookmarkStart w:id="3" w:name="P149"/>
      <w:bookmarkEnd w:id="3"/>
      <w:r>
        <w:rPr>
          <w:i/>
        </w:rPr>
        <w:t>&lt;2&gt;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 (п. 3 ст. 429 Гражданского кодекса Российской Федерации).</w:t>
      </w:r>
    </w:p>
    <w:p w:rsidR="00791AD6" w:rsidRDefault="00791AD6">
      <w:pPr>
        <w:pStyle w:val="ConsPlusNormal"/>
        <w:spacing w:before="220"/>
        <w:ind w:firstLine="540"/>
        <w:jc w:val="both"/>
      </w:pPr>
      <w:bookmarkStart w:id="4" w:name="P150"/>
      <w:bookmarkEnd w:id="4"/>
      <w:r>
        <w:rPr>
          <w:i/>
        </w:rPr>
        <w:t xml:space="preserve">&lt;3&gt; 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 Уклонение одной из сторон от подписания документа о передаче недвижимости на условиях, </w:t>
      </w:r>
      <w:r>
        <w:rPr>
          <w:i/>
        </w:rPr>
        <w:lastRenderedPageBreak/>
        <w:t>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 (п. 1 ст. 556 Гражданского кодекса Российской Федерации).</w:t>
      </w:r>
    </w:p>
    <w:p w:rsidR="00791AD6" w:rsidRDefault="00791AD6">
      <w:pPr>
        <w:pStyle w:val="ConsPlusNormal"/>
        <w:spacing w:before="220"/>
        <w:ind w:firstLine="540"/>
        <w:jc w:val="both"/>
      </w:pPr>
      <w:bookmarkStart w:id="5" w:name="P151"/>
      <w:bookmarkEnd w:id="5"/>
      <w:r>
        <w:rPr>
          <w:i/>
        </w:rPr>
        <w:t>&lt;4&gt; См. ст. 551 Гражданского кодекса Российской Федерации.</w:t>
      </w:r>
    </w:p>
    <w:p w:rsidR="00791AD6" w:rsidRDefault="00791AD6">
      <w:pPr>
        <w:pStyle w:val="ConsPlusNormal"/>
        <w:spacing w:before="220"/>
        <w:ind w:firstLine="540"/>
        <w:jc w:val="both"/>
      </w:pPr>
      <w:r>
        <w:rPr>
          <w:i/>
        </w:rPr>
        <w:t>Возникновение, переход и прекращение права собственности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(п. 1 ст. 131 Гражданского кодекса Российской Федерации).</w:t>
      </w:r>
    </w:p>
    <w:p w:rsidR="00791AD6" w:rsidRDefault="00791AD6">
      <w:pPr>
        <w:pStyle w:val="ConsPlusNormal"/>
        <w:spacing w:before="220"/>
        <w:ind w:firstLine="540"/>
        <w:jc w:val="both"/>
      </w:pPr>
      <w:bookmarkStart w:id="6" w:name="P153"/>
      <w:bookmarkEnd w:id="6"/>
      <w:r>
        <w:rPr>
          <w:i/>
        </w:rPr>
        <w:t>&lt;5&gt; Стороны вправе определить в договоре, на кого возлагаются расходы на исполнение обязательств и в том числе на регистрацию перехода права собственности на имущество (ст. 309.2, п. 4 ст. 421 Гражданского кодекса Российской Федерации).</w:t>
      </w:r>
    </w:p>
    <w:p w:rsidR="00791AD6" w:rsidRDefault="00791AD6">
      <w:pPr>
        <w:pStyle w:val="ConsPlusNormal"/>
        <w:spacing w:before="220"/>
        <w:ind w:firstLine="540"/>
        <w:jc w:val="both"/>
      </w:pPr>
      <w:bookmarkStart w:id="7" w:name="P154"/>
      <w:bookmarkEnd w:id="7"/>
      <w:r>
        <w:rPr>
          <w:i/>
        </w:rPr>
        <w:t>&lt;6&gt; Существенным условием договора продажи квартиры, в которой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 (п. 1 ст. 558 Гражданского кодекса Российской Федерации).</w:t>
      </w:r>
    </w:p>
    <w:p w:rsidR="00791AD6" w:rsidRDefault="00791AD6">
      <w:pPr>
        <w:pStyle w:val="ConsPlusNormal"/>
        <w:spacing w:before="220"/>
        <w:ind w:firstLine="540"/>
        <w:jc w:val="both"/>
      </w:pPr>
      <w:bookmarkStart w:id="8" w:name="P155"/>
      <w:bookmarkEnd w:id="8"/>
      <w:r>
        <w:rPr>
          <w:i/>
        </w:rPr>
        <w:t>&lt;7&gt; Наряду с условием о предмете договора, а также условиями, которые названы в законе или иных правовых актах как существенные или необходимые для договоров данного вида, существенными условиями договора являются все те условия, относительно которых по заявлению одной из сторон должно быть достигнуто соглашение (</w:t>
      </w:r>
      <w:proofErr w:type="spellStart"/>
      <w:r>
        <w:rPr>
          <w:i/>
        </w:rPr>
        <w:t>абз</w:t>
      </w:r>
      <w:proofErr w:type="spellEnd"/>
      <w:r>
        <w:rPr>
          <w:i/>
        </w:rPr>
        <w:t>. 2 п. 1 ст. 432 Гражданского кодекса Российской Федерации). Таким образом, стороны вправе определить для себя любое условие в качестве существенного, при несогласованности которого договор не может считаться заключенным.</w:t>
      </w:r>
    </w:p>
    <w:p w:rsidR="00791AD6" w:rsidRDefault="00791AD6">
      <w:pPr>
        <w:pStyle w:val="ConsPlusNormal"/>
        <w:jc w:val="both"/>
      </w:pPr>
    </w:p>
    <w:p w:rsidR="00791AD6" w:rsidRDefault="00791AD6">
      <w:pPr>
        <w:pStyle w:val="ConsPlusNormal"/>
        <w:jc w:val="both"/>
      </w:pPr>
    </w:p>
    <w:p w:rsidR="00791AD6" w:rsidRDefault="00791AD6">
      <w:pPr>
        <w:pStyle w:val="ConsPlusNormal"/>
        <w:pBdr>
          <w:bottom w:val="single" w:sz="6" w:space="0" w:color="auto"/>
        </w:pBdr>
        <w:spacing w:before="100" w:after="100"/>
        <w:jc w:val="both"/>
        <w:rPr>
          <w:sz w:val="2"/>
          <w:szCs w:val="2"/>
        </w:rPr>
      </w:pPr>
    </w:p>
    <w:p w:rsidR="002C7968" w:rsidRDefault="002C7968"/>
    <w:sectPr w:rsidR="002C7968" w:rsidSect="00F011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F00BF"/>
    <w:multiLevelType w:val="multilevel"/>
    <w:tmpl w:val="ACC0C4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6224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D6"/>
    <w:rsid w:val="002C7968"/>
    <w:rsid w:val="004011CD"/>
    <w:rsid w:val="00791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9A13"/>
  <w15:chartTrackingRefBased/>
  <w15:docId w15:val="{60223F08-AD7D-48BC-8A09-CFA8D806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1A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1759</Words>
  <Characters>10029</Characters>
  <Application>Microsoft Office Word</Application>
  <DocSecurity>0</DocSecurity>
  <Lines>83</Lines>
  <Paragraphs>23</Paragraphs>
  <ScaleCrop>false</ScaleCrop>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Равковская Юлия Донатовна</dc:creator>
  <cp:keywords/>
  <dc:description/>
  <cp:lastModifiedBy>j.ravkovskaya@outlook.com</cp:lastModifiedBy>
  <cp:revision>2</cp:revision>
  <dcterms:created xsi:type="dcterms:W3CDTF">2026-05-27T07:26:00Z</dcterms:created>
  <dcterms:modified xsi:type="dcterms:W3CDTF">2026-05-27T08:07:00Z</dcterms:modified>
</cp:coreProperties>
</file>