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3E71" w:rsidRDefault="00000000">
      <w:pPr>
        <w:pStyle w:val="ConsPlusNormal"/>
        <w:spacing w:before="300"/>
        <w:jc w:val="center"/>
      </w:pPr>
      <w:r>
        <w:t>Совместное завещание супругов</w:t>
      </w:r>
    </w:p>
    <w:p w:rsidR="00723E71" w:rsidRDefault="00723E71">
      <w:pPr>
        <w:pStyle w:val="ConsPlusNormal"/>
        <w:jc w:val="both"/>
      </w:pPr>
    </w:p>
    <w:p w:rsidR="00723E71" w:rsidRDefault="00000000">
      <w:pPr>
        <w:pStyle w:val="ConsPlusNormal"/>
        <w:jc w:val="center"/>
      </w:pPr>
      <w:r>
        <w:t>___________________________________________________________________________</w:t>
      </w:r>
    </w:p>
    <w:p w:rsidR="00723E71" w:rsidRDefault="00000000">
      <w:pPr>
        <w:pStyle w:val="ConsPlusNormal"/>
        <w:jc w:val="center"/>
      </w:pPr>
      <w:r>
        <w:t>(место совершения завещания (село, поселок, район,</w:t>
      </w:r>
    </w:p>
    <w:p w:rsidR="00723E71" w:rsidRDefault="00000000">
      <w:pPr>
        <w:pStyle w:val="ConsPlusNormal"/>
        <w:jc w:val="center"/>
      </w:pPr>
      <w:r>
        <w:t>город, край, область, республика, автономная область,</w:t>
      </w:r>
    </w:p>
    <w:p w:rsidR="00723E71" w:rsidRDefault="00000000">
      <w:pPr>
        <w:pStyle w:val="ConsPlusNormal"/>
        <w:jc w:val="center"/>
      </w:pPr>
      <w:r>
        <w:t>автономный округ полностью)</w:t>
      </w:r>
    </w:p>
    <w:p w:rsidR="00723E71" w:rsidRDefault="00723E71">
      <w:pPr>
        <w:pStyle w:val="ConsPlusNormal"/>
        <w:jc w:val="both"/>
      </w:pPr>
    </w:p>
    <w:p w:rsidR="00723E71" w:rsidRDefault="00000000">
      <w:pPr>
        <w:pStyle w:val="ConsPlusNormal"/>
        <w:jc w:val="center"/>
      </w:pPr>
      <w:r>
        <w:t>________________________________________</w:t>
      </w:r>
    </w:p>
    <w:p w:rsidR="00723E71" w:rsidRDefault="00000000">
      <w:pPr>
        <w:pStyle w:val="ConsPlusNormal"/>
        <w:jc w:val="center"/>
      </w:pPr>
      <w:r>
        <w:t>(дата (число, месяц, год) прописью)</w:t>
      </w:r>
    </w:p>
    <w:p w:rsidR="00723E71" w:rsidRDefault="00723E71">
      <w:pPr>
        <w:pStyle w:val="ConsPlusNormal"/>
        <w:jc w:val="both"/>
      </w:pPr>
    </w:p>
    <w:p w:rsidR="00723E71" w:rsidRDefault="00000000">
      <w:pPr>
        <w:pStyle w:val="ConsPlusNormal"/>
        <w:ind w:firstLine="540"/>
        <w:jc w:val="both"/>
      </w:pPr>
      <w:r>
        <w:t>Я, гражданка Российской Федерации ____________________________________ (Ф.И.О. завещателя), ______ года рождения, паспорт: серия _________ N ___________, выдан ____________________________ "___"______ ___ г., код подразделения ______, зарегистрированная по адресу: _______________________________________, и я, гражданин Российской Федерации ___________________________________________ (Ф.И.О. завещателя), _______ года рождения, паспорт: серия _________ N ___________, выдан _____________________________ "___"______ ___ г., код подразделения ______, зарегистрированный по адресу: ________________________________________________, состоящие в браке с "__"_______ ____г., Свидетельство о заключении брака от "___"______ ___ г. N ____, совместно завещаем:</w:t>
      </w:r>
    </w:p>
    <w:p w:rsidR="00723E71" w:rsidRDefault="00723E71">
      <w:pPr>
        <w:pStyle w:val="ConsPlusNormal"/>
        <w:ind w:firstLine="540"/>
        <w:jc w:val="both"/>
      </w:pPr>
    </w:p>
    <w:p w:rsidR="00723E71" w:rsidRDefault="00000000">
      <w:pPr>
        <w:pStyle w:val="ConsPlusNormal"/>
        <w:ind w:firstLine="540"/>
        <w:jc w:val="both"/>
      </w:pPr>
      <w:bookmarkStart w:id="0" w:name="P14"/>
      <w:bookmarkEnd w:id="0"/>
      <w:r>
        <w:t>1. Посмертно распределить личную собственность каждого из супругов в следующем порядке:</w:t>
      </w:r>
    </w:p>
    <w:p w:rsidR="00723E71" w:rsidRDefault="00000000">
      <w:pPr>
        <w:pStyle w:val="ConsPlusNormal"/>
        <w:spacing w:before="240"/>
        <w:ind w:firstLine="540"/>
        <w:jc w:val="both"/>
      </w:pPr>
      <w:r>
        <w:t>принадлежащее _________________________________________________________ (Ф.И.О. завещателя) следующее имущество: ______________________________________________________________________________________________________ (наименование, индивидуализирующие признаки, количественные показатели, место нахождения, вид права, обременения, иные уникальные характеристики) распределяется в пользу ________________________________________ (Ф.И.О. наследника или второго завещателя),</w:t>
      </w:r>
    </w:p>
    <w:p w:rsidR="00723E71" w:rsidRDefault="00000000">
      <w:pPr>
        <w:pStyle w:val="ConsPlusNormal"/>
        <w:spacing w:before="240"/>
        <w:ind w:firstLine="540"/>
        <w:jc w:val="both"/>
      </w:pPr>
      <w:r>
        <w:t>принадлежащее _________________________________________________________ (Ф.И.О. завещателя) следующее имущество: _______________________________________________________________________________________________ (наименование, индивидуализирующие признаки, количественные показатели, место нахождения, вид права, обременения, иные уникальные характеристики) распределяется в пользу __________________________________________________ (Ф.И.О. наследника или первого завещателя).</w:t>
      </w:r>
    </w:p>
    <w:p w:rsidR="00723E71" w:rsidRDefault="00000000">
      <w:pPr>
        <w:pStyle w:val="ConsPlusNormal"/>
        <w:spacing w:before="240"/>
        <w:ind w:firstLine="540"/>
        <w:jc w:val="both"/>
      </w:pPr>
      <w:r>
        <w:t>2. Для обязательных наследников выделить следующее имущество: _______________________________________________________________________ (наименование, индивидуализирующие признаки, количественные показатели, место нахождения, вид права, обременения, иные уникальные характеристики).</w:t>
      </w:r>
    </w:p>
    <w:p w:rsidR="00723E71" w:rsidRDefault="00000000">
      <w:pPr>
        <w:pStyle w:val="ConsPlusNormal"/>
        <w:spacing w:before="240"/>
        <w:ind w:firstLine="540"/>
        <w:jc w:val="both"/>
      </w:pPr>
      <w:r>
        <w:t>3. Все наше совместное имущество, какое ко дню смерти пережившего супруга окажется ему принадлежащим, в чем бы таковое ни заключалось и где бы ни находилось, в следующем порядке:</w:t>
      </w:r>
    </w:p>
    <w:p w:rsidR="00723E71" w:rsidRDefault="00000000">
      <w:pPr>
        <w:pStyle w:val="ConsPlusNormal"/>
        <w:spacing w:before="240"/>
        <w:ind w:firstLine="540"/>
        <w:jc w:val="both"/>
      </w:pPr>
      <w:r>
        <w:t xml:space="preserve">3.1. ___________________________________________________________________________ (фамилия, имя, отчество (при наличии) наследника, его дата и место рождения и место </w:t>
      </w:r>
      <w:r>
        <w:lastRenderedPageBreak/>
        <w:t>постоянного жительства или преимущественного пребывания, пол, гражданство, реквизиты документа, удостоверяющего личность наследника) завещаем следующее имущество: _______________________________________________________________________________________________________________________ (наименование, индивидуализирующие признаки, количественные показатели, место нахождения, вид права, обременения, иные уникальные характеристики).</w:t>
      </w:r>
    </w:p>
    <w:p w:rsidR="00723E71" w:rsidRDefault="00000000">
      <w:pPr>
        <w:pStyle w:val="ConsPlusNormal"/>
        <w:spacing w:before="240"/>
        <w:ind w:firstLine="540"/>
        <w:jc w:val="both"/>
      </w:pPr>
      <w:r>
        <w:t xml:space="preserve">3.2. ___________________________________________________________________________ (фамилия, имя, отчество (при наличии) наследника, его дата и место рождения и место постоянного жительства или преимущественного пребывания, пол, гражданство, реквизиты документа, удостоверяющего личность наследника) завещаем ____ долю </w:t>
      </w:r>
      <w:hyperlink w:anchor="P35" w:tooltip="&lt;2&gt; Если завещатель устанавливает определенные доли в наследственном имуществе для наследников, нотариусу следует обратить внимание на то, чтобы при составлении завещания на целый объект доли между наследниками были полностью распределены (если только сам завещатель не желает оставить какую-либо долю незавещанной) и сумма долей не превышала единицу.">
        <w:r>
          <w:rPr>
            <w:color w:val="0000FF"/>
          </w:rPr>
          <w:t>&lt;2&gt;</w:t>
        </w:r>
      </w:hyperlink>
      <w:r>
        <w:t xml:space="preserve"> следующего имущества: _________________________________________________________________________________________________________________________ (наименование, индивидуализирующие признаки, количественные показатели, место нахождения, вид права, обременения, иные уникальные характеристики).</w:t>
      </w:r>
    </w:p>
    <w:p w:rsidR="00723E71" w:rsidRDefault="00000000">
      <w:pPr>
        <w:pStyle w:val="ConsPlusNormal"/>
        <w:spacing w:before="240"/>
        <w:ind w:firstLine="540"/>
        <w:jc w:val="both"/>
      </w:pPr>
      <w:r>
        <w:t>3.3. ___________________________________________________________________________ (фамилия, имя, отчество (при наличии) наследника, его дата и место рождения и место постоянного жительства или преимущественного пребывания, пол, гражданство, реквизиты документа, удостоверяющего личность наследника) завещаем следующее имущественное право: _____________________________________________________________________________________________________________ (наименование, индивидуализирующие признаки, количественные показатели, место нахождения, вид права, обременения, иные уникальные характеристики).</w:t>
      </w:r>
    </w:p>
    <w:p w:rsidR="00723E71" w:rsidRDefault="00000000">
      <w:pPr>
        <w:pStyle w:val="ConsPlusNormal"/>
        <w:spacing w:before="240"/>
        <w:ind w:firstLine="540"/>
        <w:jc w:val="both"/>
      </w:pPr>
      <w:r>
        <w:t>3.4. ___________________________________________________________________________ (фамилия, имя, отчество (при наличии) наследника, его дата и место рождения и место постоянного жительства или преимущественного пребывания, пол, гражданство, реквизиты документа, удостоверяющего личность наследника) завещаем следующую интеллектуальную собственность: __________________________________________________________________________________________________ (наименование, индивидуализирующие признаки, количественные показатели, место и номер регистрации, обременения, иные уникальные характеристики).</w:t>
      </w:r>
    </w:p>
    <w:p w:rsidR="00723E71" w:rsidRDefault="00000000">
      <w:pPr>
        <w:pStyle w:val="ConsPlusNormal"/>
        <w:spacing w:before="240"/>
        <w:ind w:firstLine="540"/>
        <w:jc w:val="both"/>
      </w:pPr>
      <w:r>
        <w:t>4. ____________________________________________________________________ (фамилия, имя, отчество (при наличии) наследника, его дата и место рождения и место постоянного жительства или преимущественного пребывания, пол, гражданство, реквизиты документа, удостоверяющего личность наследника) завещаем следующие обязанности за счет принятого им наследства: ___________________________________________________________________________________ (наименование, индивидуализирующие признаки, количественные показатели, место нахождения, вид обязательств, иные уникальные характеристики).</w:t>
      </w:r>
    </w:p>
    <w:p w:rsidR="00723E71" w:rsidRDefault="00000000">
      <w:pPr>
        <w:pStyle w:val="ConsPlusNormal"/>
        <w:spacing w:before="240"/>
        <w:ind w:firstLine="540"/>
        <w:jc w:val="both"/>
      </w:pPr>
      <w:r>
        <w:t xml:space="preserve">5. На случай, если основной наследник не примет наследства по причинам, указанным в </w:t>
      </w:r>
      <w:hyperlink r:id="rId6" w:tooltip="&quot;Гражданский кодекс Российской Федерации (часть третья)&quot; от 26.11.2001 N 146-ФЗ (ред. от 08.08.2024) {КонсультантПлюс}">
        <w:r>
          <w:rPr>
            <w:color w:val="0000FF"/>
          </w:rPr>
          <w:t>п. 2 ст. 1121</w:t>
        </w:r>
      </w:hyperlink>
      <w:r>
        <w:t xml:space="preserve"> Гражданского кодекса Российской Федерации, завещатели в отношении имущества, указанного в </w:t>
      </w:r>
      <w:hyperlink w:anchor="P14" w:tooltip="1. Посмертно распределить личную собственность каждого из супругов в следующем порядке:">
        <w:r>
          <w:rPr>
            <w:color w:val="0000FF"/>
          </w:rPr>
          <w:t>п. 1</w:t>
        </w:r>
      </w:hyperlink>
      <w:r>
        <w:t xml:space="preserve"> Завещания, помимо основного наследника </w:t>
      </w:r>
      <w:proofErr w:type="spellStart"/>
      <w:r>
        <w:t>подназначаем</w:t>
      </w:r>
      <w:proofErr w:type="spellEnd"/>
      <w:r>
        <w:t xml:space="preserve"> другого наследника: ________________________________________________ ________________________________________________ (фамилия, имя, отчество (при наличии) наследника, его дата и место рождения и место постоянного жительства или преимущественного пребывания, пол, гражданство, реквизиты документа, удостоверяющего личность наследника).</w:t>
      </w:r>
    </w:p>
    <w:p w:rsidR="00723E71" w:rsidRDefault="00000000">
      <w:pPr>
        <w:pStyle w:val="ConsPlusNormal"/>
        <w:spacing w:before="240"/>
        <w:ind w:firstLine="540"/>
        <w:jc w:val="both"/>
      </w:pPr>
      <w:r>
        <w:lastRenderedPageBreak/>
        <w:t>6. Завещатели возлагают на ______________________________________________________________________________________________________ (фамилия, имя, отчество (при наличии) наследника, его дата и место рождения и место постоянного жительства или преимущественного пребывания, пол, гражданство, реквизиты документа, удостоверяющего личность наследника) совершить за счет принятого им наследства следующее действие как имущественного, так и неимущественного характера, направленное на осуществление общеполезной цели - завещательное возложение: _________________________________________________________________________________________ (наименование, индивидуализирующие признаки, количественные показатели, места, вид обязательств, иные уникальные характеристики).</w:t>
      </w:r>
    </w:p>
    <w:p w:rsidR="00723E71" w:rsidRDefault="00000000">
      <w:pPr>
        <w:pStyle w:val="ConsPlusNormal"/>
        <w:spacing w:before="240"/>
        <w:ind w:firstLine="540"/>
        <w:jc w:val="both"/>
      </w:pPr>
      <w:r>
        <w:t>7. Завещатели лишили наследства ____________________________________________________________________________________________ (фамилия, имя, отчество (при наличии) наследника, его дата и место рождения и место постоянного жительства или преимущественного пребывания, пол, гражданство, реквизиты документа, удостоверяющего личность наследника).</w:t>
      </w:r>
    </w:p>
    <w:p w:rsidR="00723E71" w:rsidRDefault="00000000">
      <w:pPr>
        <w:pStyle w:val="ConsPlusNormal"/>
        <w:spacing w:before="240"/>
        <w:ind w:firstLine="540"/>
        <w:jc w:val="both"/>
      </w:pPr>
      <w:r>
        <w:t>8. Настоящее завещание совершено в двух экземплярах, один из которых передан на хранение нотариусу ____________________________________________ (указать Ф.И.О., номер, адрес нотариуса, нотариальный округ), а другой выдан завещателям.</w:t>
      </w:r>
    </w:p>
    <w:p w:rsidR="00723E71" w:rsidRDefault="00723E71">
      <w:pPr>
        <w:pStyle w:val="ConsPlusNormal"/>
        <w:ind w:firstLine="540"/>
        <w:jc w:val="both"/>
      </w:pPr>
    </w:p>
    <w:p w:rsidR="00723E71" w:rsidRDefault="00000000">
      <w:pPr>
        <w:pStyle w:val="ConsPlusNormal"/>
        <w:ind w:firstLine="540"/>
        <w:jc w:val="both"/>
      </w:pPr>
      <w:r>
        <w:t>--------------------------------</w:t>
      </w:r>
    </w:p>
    <w:p w:rsidR="00723E71" w:rsidRDefault="00000000">
      <w:pPr>
        <w:pStyle w:val="ConsPlusNormal"/>
        <w:spacing w:before="240"/>
        <w:ind w:firstLine="540"/>
        <w:jc w:val="both"/>
      </w:pPr>
      <w:r>
        <w:t>Информация для сведения:</w:t>
      </w:r>
    </w:p>
    <w:p w:rsidR="00723E71" w:rsidRDefault="00000000">
      <w:pPr>
        <w:pStyle w:val="ConsPlusNormal"/>
        <w:spacing w:before="240"/>
        <w:ind w:firstLine="540"/>
        <w:jc w:val="both"/>
      </w:pPr>
      <w:bookmarkStart w:id="1" w:name="P31"/>
      <w:bookmarkEnd w:id="1"/>
      <w:r>
        <w:t xml:space="preserve">&lt;1&gt; Согласно </w:t>
      </w:r>
      <w:hyperlink r:id="rId7" w:tooltip="&quot;Гражданский кодекс Российской Федерации (часть третья)&quot; от 26.11.2001 N 146-ФЗ (ред. от 08.08.2024) {КонсультантПлюс}">
        <w:r>
          <w:rPr>
            <w:color w:val="0000FF"/>
          </w:rPr>
          <w:t>ст. 1124</w:t>
        </w:r>
      </w:hyperlink>
      <w:r>
        <w:t xml:space="preserve"> Гражданского кодекса Российской Федерации завещание должно быть составлено в письменной форме и удостоверено нотариусом. Удостоверение завещания другими лицами допускается в случаях, предусмотренных </w:t>
      </w:r>
      <w:hyperlink r:id="rId8" w:tooltip="&quot;Гражданский кодекс Российской Федерации (часть третья)&quot; от 26.11.2001 N 146-ФЗ (ред. от 08.08.2024) {КонсультантПлюс}">
        <w:r>
          <w:rPr>
            <w:color w:val="0000FF"/>
          </w:rPr>
          <w:t>п. 7 ст. 1125</w:t>
        </w:r>
      </w:hyperlink>
      <w:r>
        <w:t xml:space="preserve">, </w:t>
      </w:r>
      <w:hyperlink r:id="rId9" w:tooltip="&quot;Гражданский кодекс Российской Федерации (часть третья)&quot; от 26.11.2001 N 146-ФЗ (ред. от 08.08.2024) {КонсультантПлюс}">
        <w:r>
          <w:rPr>
            <w:color w:val="0000FF"/>
          </w:rPr>
          <w:t>ст. 1127</w:t>
        </w:r>
      </w:hyperlink>
      <w:r>
        <w:t xml:space="preserve"> и </w:t>
      </w:r>
      <w:hyperlink r:id="rId10" w:tooltip="&quot;Гражданский кодекс Российской Федерации (часть третья)&quot; от 26.11.2001 N 146-ФЗ (ред. от 08.08.2024) {КонсультантПлюс}">
        <w:r>
          <w:rPr>
            <w:color w:val="0000FF"/>
          </w:rPr>
          <w:t>п. 2 ст. 1128</w:t>
        </w:r>
      </w:hyperlink>
      <w:r>
        <w:t xml:space="preserve"> Гражданского кодекса Российской Федерации.</w:t>
      </w:r>
    </w:p>
    <w:p w:rsidR="00723E71" w:rsidRDefault="00000000">
      <w:pPr>
        <w:pStyle w:val="ConsPlusNormal"/>
        <w:spacing w:before="240"/>
        <w:ind w:firstLine="540"/>
        <w:jc w:val="both"/>
      </w:pPr>
      <w:r>
        <w:t xml:space="preserve">Несоблюдение установленных Гражданским </w:t>
      </w:r>
      <w:hyperlink r:id="rId11" w:tooltip="&quot;Гражданский кодекс Российской Федерации (часть третья)&quot; от 26.11.2001 N 146-ФЗ (ред. от 08.08.2024) {КонсультантПлюс}">
        <w:r>
          <w:rPr>
            <w:color w:val="0000FF"/>
          </w:rPr>
          <w:t>кодексом</w:t>
        </w:r>
      </w:hyperlink>
      <w:r>
        <w:t xml:space="preserve"> Российской Федерации правил о письменной форме завещания и его удостоверении влечет за собой недействительность завещания.</w:t>
      </w:r>
    </w:p>
    <w:p w:rsidR="00723E71" w:rsidRDefault="00000000">
      <w:pPr>
        <w:pStyle w:val="ConsPlusNormal"/>
        <w:spacing w:before="240"/>
        <w:ind w:firstLine="540"/>
        <w:jc w:val="both"/>
      </w:pPr>
      <w:r>
        <w:t xml:space="preserve">Составление завещания в простой письменной форме допускается только в виде исключения в случаях, предусмотренных </w:t>
      </w:r>
      <w:hyperlink r:id="rId12" w:tooltip="&quot;Гражданский кодекс Российской Федерации (часть третья)&quot; от 26.11.2001 N 146-ФЗ (ред. от 08.08.2024) {КонсультантПлюс}">
        <w:r>
          <w:rPr>
            <w:color w:val="0000FF"/>
          </w:rPr>
          <w:t>ст. 1129</w:t>
        </w:r>
      </w:hyperlink>
      <w:r>
        <w:t xml:space="preserve"> Гражданского кодекса Российской Федерации.</w:t>
      </w:r>
    </w:p>
    <w:p w:rsidR="00723E71" w:rsidRDefault="00000000">
      <w:pPr>
        <w:pStyle w:val="ConsPlusNormal"/>
        <w:spacing w:before="240"/>
        <w:ind w:firstLine="540"/>
        <w:jc w:val="both"/>
      </w:pPr>
      <w:r>
        <w:t>Не допускается составление завещания с использованием электронных либо иных технических средств (</w:t>
      </w:r>
      <w:proofErr w:type="spellStart"/>
      <w:r>
        <w:fldChar w:fldCharType="begin"/>
      </w:r>
      <w:r>
        <w:instrText>HYPERLINK "https://login.consultant.ru/link/?req=doc&amp;base=LAW&amp;n=536617&amp;date=22.07.2026&amp;dst=100917&amp;field=134" \o "\"Гражданский кодекс Российской Федерации (часть первая)\" от 30.11.1994 N 51-ФЗ (ред. от 10.06.2026) {КонсультантПлюс}" \h</w:instrText>
      </w:r>
      <w:r>
        <w:fldChar w:fldCharType="separate"/>
      </w:r>
      <w:r>
        <w:rPr>
          <w:color w:val="0000FF"/>
        </w:rPr>
        <w:t>абз</w:t>
      </w:r>
      <w:proofErr w:type="spellEnd"/>
      <w:r>
        <w:rPr>
          <w:color w:val="0000FF"/>
        </w:rPr>
        <w:t>. 2 п. 1 ст. 160</w:t>
      </w:r>
      <w:r>
        <w:rPr>
          <w:color w:val="0000FF"/>
        </w:rPr>
        <w:fldChar w:fldCharType="end"/>
      </w:r>
      <w:r>
        <w:t xml:space="preserve"> Гражданского кодекса Российской Федерации).</w:t>
      </w:r>
    </w:p>
    <w:p w:rsidR="00723E71" w:rsidRDefault="00000000">
      <w:pPr>
        <w:pStyle w:val="ConsPlusNormal"/>
        <w:spacing w:before="240"/>
        <w:ind w:firstLine="540"/>
        <w:jc w:val="both"/>
      </w:pPr>
      <w:bookmarkStart w:id="2" w:name="P35"/>
      <w:bookmarkEnd w:id="2"/>
      <w:r>
        <w:t>&lt;2&gt; Если завещатель устанавливает определенные доли в наследственном имуществе для наследников, нотариусу следует обратить внимание на то, чтобы при составлении завещания на целый объект доли между наследниками были полностью распределены (если только сам завещатель не желает оставить какую-либо долю незавещанной) и сумма долей не превышала единицу.</w:t>
      </w:r>
    </w:p>
    <w:p w:rsidR="00723E71" w:rsidRDefault="00000000">
      <w:pPr>
        <w:pStyle w:val="ConsPlusNormal"/>
        <w:spacing w:before="240"/>
        <w:ind w:firstLine="540"/>
        <w:jc w:val="both"/>
      </w:pPr>
      <w:r>
        <w:t>Завещатель вправе завещать нескольким наследникам конкретное имущество или виды своего имущества.</w:t>
      </w:r>
    </w:p>
    <w:p w:rsidR="00723E71" w:rsidRDefault="00000000">
      <w:pPr>
        <w:pStyle w:val="ConsPlusNormal"/>
        <w:spacing w:before="240"/>
        <w:ind w:firstLine="540"/>
        <w:jc w:val="both"/>
      </w:pPr>
      <w:r>
        <w:t xml:space="preserve">Если доли наследников в завещанном имуществе не определены и не указано, что именно из наследства и кому из наследников предназначается, наследство считается завещанным в равных </w:t>
      </w:r>
      <w:r>
        <w:lastRenderedPageBreak/>
        <w:t>долях (</w:t>
      </w:r>
      <w:hyperlink r:id="rId13" w:tooltip="&quot;Гражданский кодекс Российской Федерации (часть третья)&quot; от 26.11.2001 N 146-ФЗ (ред. от 08.08.2024) {КонсультантПлюс}">
        <w:r>
          <w:rPr>
            <w:color w:val="0000FF"/>
          </w:rPr>
          <w:t>п. 1 ст. 1122</w:t>
        </w:r>
      </w:hyperlink>
      <w:r>
        <w:t xml:space="preserve"> Гражданского кодекса Российской Федерации) (</w:t>
      </w:r>
      <w:hyperlink r:id="rId14" w:tooltip="&quot;Методические рекомендации по удостоверению завещаний и наследственных договоров&quot; (утв. решением Правления ФНП от 02.03.2021, протокол N 03/21) {КонсультантПлюс}">
        <w:r>
          <w:rPr>
            <w:color w:val="0000FF"/>
          </w:rPr>
          <w:t>п. 3.6</w:t>
        </w:r>
      </w:hyperlink>
      <w:r>
        <w:t xml:space="preserve"> Методических рекомендаций по удостоверению завещаний и наследственных договоров (утв. решением Правления ФНП от 02.03.2021, протокол N 03/21)).</w:t>
      </w:r>
    </w:p>
    <w:p w:rsidR="00723E71" w:rsidRDefault="00723E71">
      <w:pPr>
        <w:pStyle w:val="ConsPlusNormal"/>
        <w:ind w:firstLine="540"/>
        <w:jc w:val="both"/>
      </w:pPr>
    </w:p>
    <w:p w:rsidR="00723E71" w:rsidRDefault="00723E71">
      <w:pPr>
        <w:pStyle w:val="ConsPlusNormal"/>
        <w:ind w:firstLine="540"/>
        <w:jc w:val="both"/>
      </w:pPr>
    </w:p>
    <w:p w:rsidR="00723E71" w:rsidRDefault="00723E71">
      <w:pPr>
        <w:pStyle w:val="ConsPlusNormal"/>
        <w:pBdr>
          <w:bottom w:val="single" w:sz="6" w:space="0" w:color="auto"/>
        </w:pBdr>
        <w:spacing w:before="100" w:after="100"/>
        <w:jc w:val="both"/>
        <w:rPr>
          <w:sz w:val="2"/>
          <w:szCs w:val="2"/>
        </w:rPr>
      </w:pPr>
    </w:p>
    <w:sectPr w:rsidR="00723E7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027ED" w:rsidRDefault="00F027ED">
      <w:r>
        <w:separator/>
      </w:r>
    </w:p>
  </w:endnote>
  <w:endnote w:type="continuationSeparator" w:id="0">
    <w:p w:rsidR="00F027ED" w:rsidRDefault="00F02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027ED" w:rsidRDefault="00F027ED">
      <w:r>
        <w:separator/>
      </w:r>
    </w:p>
  </w:footnote>
  <w:footnote w:type="continuationSeparator" w:id="0">
    <w:p w:rsidR="00F027ED" w:rsidRDefault="00F027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3E71"/>
    <w:rsid w:val="001409B5"/>
    <w:rsid w:val="00723E71"/>
    <w:rsid w:val="00F02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8B6C210"/>
  <w15:docId w15:val="{E28E8F22-C608-A24A-861E-155C6E4C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styleId="a3">
    <w:name w:val="header"/>
    <w:basedOn w:val="a"/>
    <w:link w:val="a4"/>
    <w:uiPriority w:val="99"/>
    <w:unhideWhenUsed/>
    <w:rsid w:val="001409B5"/>
    <w:pPr>
      <w:tabs>
        <w:tab w:val="center" w:pos="4677"/>
        <w:tab w:val="right" w:pos="9355"/>
      </w:tabs>
    </w:pPr>
  </w:style>
  <w:style w:type="character" w:customStyle="1" w:styleId="a4">
    <w:name w:val="Верхний колонтитул Знак"/>
    <w:basedOn w:val="a0"/>
    <w:link w:val="a3"/>
    <w:uiPriority w:val="99"/>
    <w:rsid w:val="001409B5"/>
  </w:style>
  <w:style w:type="paragraph" w:styleId="a5">
    <w:name w:val="footer"/>
    <w:basedOn w:val="a"/>
    <w:link w:val="a6"/>
    <w:uiPriority w:val="99"/>
    <w:unhideWhenUsed/>
    <w:rsid w:val="001409B5"/>
    <w:pPr>
      <w:tabs>
        <w:tab w:val="center" w:pos="4677"/>
        <w:tab w:val="right" w:pos="9355"/>
      </w:tabs>
    </w:pPr>
  </w:style>
  <w:style w:type="character" w:customStyle="1" w:styleId="a6">
    <w:name w:val="Нижний колонтитул Знак"/>
    <w:basedOn w:val="a0"/>
    <w:link w:val="a5"/>
    <w:uiPriority w:val="99"/>
    <w:rsid w:val="00140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4&amp;date=22.07.2026&amp;dst=100084&amp;field=134" TargetMode="External"/><Relationship Id="rId13" Type="http://schemas.openxmlformats.org/officeDocument/2006/relationships/hyperlink" Target="https://login.consultant.ru/link/?req=doc&amp;base=LAW&amp;n=482694&amp;date=22.07.2026&amp;dst=100056&amp;field=13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82694&amp;date=22.07.2026&amp;dst=100062&amp;field=134" TargetMode="External"/><Relationship Id="rId12" Type="http://schemas.openxmlformats.org/officeDocument/2006/relationships/hyperlink" Target="https://login.consultant.ru/link/?req=doc&amp;base=LAW&amp;n=482694&amp;date=22.07.2026&amp;dst=100107&amp;field=134"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82694&amp;date=22.07.2026&amp;dst=100054&amp;field=134" TargetMode="External"/><Relationship Id="rId11" Type="http://schemas.openxmlformats.org/officeDocument/2006/relationships/hyperlink" Target="https://login.consultant.ru/link/?req=doc&amp;base=LAW&amp;n=482694&amp;date=22.07.2026"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login.consultant.ru/link/?req=doc&amp;base=LAW&amp;n=482694&amp;date=22.07.2026&amp;dst=100104&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482694&amp;date=22.07.2026&amp;dst=100091&amp;field=134" TargetMode="External"/><Relationship Id="rId14" Type="http://schemas.openxmlformats.org/officeDocument/2006/relationships/hyperlink" Target="https://login.consultant.ru/link/?req=doc&amp;base=LAW&amp;n=414568&amp;date=22.07.2026&amp;dst=100093&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1805</Words>
  <Characters>10290</Characters>
  <Application>Microsoft Office Word</Application>
  <DocSecurity>0</DocSecurity>
  <Lines>85</Lines>
  <Paragraphs>24</Paragraphs>
  <ScaleCrop>false</ScaleCrop>
  <Company>КонсультантПлюс Версия 4025.00.50</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Совместное завещание супругов
(Подготовлен для системы КонсультантПлюс, 2026)</dc:title>
  <cp:lastModifiedBy>j.ravkovskaya@outlook.com</cp:lastModifiedBy>
  <cp:revision>2</cp:revision>
  <dcterms:created xsi:type="dcterms:W3CDTF">2026-07-22T08:17:00Z</dcterms:created>
  <dcterms:modified xsi:type="dcterms:W3CDTF">2026-07-22T08:19:00Z</dcterms:modified>
</cp:coreProperties>
</file>